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LCD Digital Signage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CE, ERP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LCD Digital Signage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LCD Digital Signage | DHI-LDH65-LAI400L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LCD Panel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Screen Size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65 inch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Backlight</w:t>
            </w:r>
          </w:p>
        </w:tc>
        <w:tc>
          <w:p>
            <w:r>
              <w:t>DLED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Aspect Ratio</w:t>
            </w:r>
          </w:p>
        </w:tc>
        <w:tc>
          <w:p>
            <w:r>
              <w:t>16: 9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Brightness</w:t>
            </w:r>
          </w:p>
        </w:tc>
        <w:tc>
          <w:p>
            <w:r>
              <w:t>500 cd/m² 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Contrast Ratio</w:t>
            </w:r>
          </w:p>
        </w:tc>
        <w:tc>
          <w:p>
            <w:r>
              <w:t>IPS: 1200:1 (typ.); VA: 4000:1 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Display Colors</w:t>
            </w:r>
          </w:p>
        </w:tc>
        <w:tc>
          <w:p>
            <w:r>
              <w:t>10 bit (8 bit + FRC), 1.07B colors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Resolution</w:t>
            </w:r>
          </w:p>
        </w:tc>
        <w:tc>
          <w:p>
            <w:r>
              <w:t>3840 (H) × 2160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Viewing Angle</w:t>
            </w:r>
          </w:p>
        </w:tc>
        <w:tc>
          <w:p>
            <w:r>
              <w:t>178° (H)/178°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Response Time</w:t>
            </w:r>
          </w:p>
        </w:tc>
        <w:tc>
          <w:p>
            <w:r>
              <w:t>8 ms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Surface Treatment</w:t>
            </w:r>
          </w:p>
        </w:tc>
        <w:tc>
          <w:p>
            <w:r>
              <w:t>Haze 25%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Operating System</w:t>
            </w:r>
          </w:p>
        </w:tc>
        <w:tc>
          <w:p>
            <w:r>
              <w:t>Android 11.0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CPU</w:t>
            </w:r>
          </w:p>
        </w:tc>
        <w:tc>
          <w:p>
            <w:r>
              <w:t>4 cores A55, 1.92 GHz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RAM</w:t>
            </w:r>
          </w:p>
        </w:tc>
        <w:tc>
          <w:p>
            <w:r>
              <w:t>4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ROM</w:t>
            </w:r>
          </w:p>
        </w:tc>
        <w:tc>
          <w:p>
            <w:r>
              <w:t>32 GB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Audio Compression</w:t>
            </w:r>
          </w:p>
        </w:tc>
        <w:tc>
          <w:p>
            <w:r>
              <w:t>MPEG-3; WMA; WAV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Compression</w:t>
            </w:r>
          </w:p>
        </w:tc>
        <w:tc>
          <w:p>
            <w:r>
              <w:t>MPEG-4, H.264 AVC/MVC, H.265 HEVC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Format</w:t>
            </w:r>
          </w:p>
        </w:tc>
        <w:tc>
          <w:p>
            <w:r>
              <w:t>mp4, avi, mov, mkv, wmv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Network Port</w:t>
            </w:r>
          </w:p>
        </w:tc>
        <w:tc>
          <w:p>
            <w:r>
              <w:t>1 × RJ–45 10/100/1,000 Mbps self-adaptive Ethernet port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</w:t>
            </w:r>
          </w:p>
        </w:tc>
        <w:tc>
          <w:p>
            <w:r>
              <w:t>Optional (External Wi-Fi module)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</w:t>
            </w:r>
          </w:p>
        </w:tc>
        <w:tc>
          <w:p>
            <w:r>
              <w:t>No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Data Transmission Ports</w:t>
            </w:r>
          </w:p>
        </w:tc>
        <w:tc>
          <w:p>
            <w:r>
              <w:t>1 × USB 2.0 port (type A); 
1 × USB 3.0 port (type A); 
1 × TF card slot, up to 128 GB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Video Input</w:t>
            </w:r>
          </w:p>
        </w:tc>
        <w:tc>
          <w:p>
            <w:r>
              <w:t>1 × HDMI 2.1 (4K@60 Hz)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Video Output</w:t>
            </w:r>
          </w:p>
        </w:tc>
        <w:tc>
          <w:p>
            <w:r>
              <w:t>No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Audio Port</w:t>
            </w:r>
          </w:p>
        </w:tc>
        <w:tc>
          <w:p>
            <w:r>
              <w:t>1 × 3.5 mm  jack output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IR Receiver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Speaker</w:t>
            </w:r>
          </w:p>
        </w:tc>
        <w:tc>
          <w:p>
            <w:r>
              <w:t>Built-in Speaker</w:t>
            </w:r>
          </w:p>
        </w:tc>
        <w:tc>
          <w:p>
            <w:r>
              <w:t>2 × 10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100–240 VAC, 50/60 Hz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115 W (typ); 180 W (max)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Standby Power Consumption</w:t>
            </w:r>
          </w:p>
        </w:tc>
        <w:tc>
          <w:p>
            <w:r>
              <w:t>≤0.5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0 °C to +40 °C (+32 °F to +104 °F) (avoid direct sunlight)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–20 °C to +60 °C (–4 °F to +140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10%-85%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Humidity</w:t>
            </w:r>
          </w:p>
        </w:tc>
        <w:tc>
          <w:p>
            <w:r>
              <w:t>10%-90%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Material</w:t>
            </w:r>
          </w:p>
        </w:tc>
        <w:tc>
          <w:p>
            <w:r>
              <w:t>Plastic casing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Casing Color (Frame/Rear)</w:t>
            </w:r>
          </w:p>
        </w:tc>
        <w:tc>
          <w:p>
            <w:r>
              <w:t>Black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1471.7 mm × 857.4 mm × 85.5 mm (57.94" × 33.76” × 3.37") (without bracket)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Frame Size</w:t>
            </w:r>
          </w:p>
        </w:tc>
        <w:tc>
          <w:p>
            <w:r>
              <w:t>20.6 mm (T/L/R), 26.8 mm (B)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1547 mm × 162 mm × 960 mm (60.91" × 6.38” × 37.80")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15.6 kg (34.39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23.3 kg (51.37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Wall-mounting Holes Position</w:t>
            </w:r>
          </w:p>
        </w:tc>
        <w:tc>
          <w:p>
            <w:r>
              <w:t>400 mm × 245 mm (15.75" × 9.65")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Installation</w:t>
            </w:r>
          </w:p>
        </w:tc>
        <w:tc>
          <w:p>
            <w:r>
              <w:t>Wall mount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Display Mode</w:t>
            </w:r>
          </w:p>
        </w:tc>
        <w:tc>
          <w:p>
            <w:r>
              <w:t>Landscape; Portrait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Accessory</w:t>
            </w:r>
          </w:p>
        </w:tc>
        <w:tc>
          <w:p>
            <w:r>
              <w:t>Bracket, user's manual, power cord, legal and regulatory information, remote control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